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C7BA" w14:textId="77777777" w:rsidR="00E335F4" w:rsidRPr="00E335F4" w:rsidRDefault="00E335F4" w:rsidP="00E335F4">
      <w:pPr>
        <w:rPr>
          <w:rFonts w:ascii="Aptos" w:hAnsi="Aptos"/>
          <w:sz w:val="26"/>
          <w:szCs w:val="26"/>
          <w:lang w:val="en-US"/>
        </w:rPr>
      </w:pPr>
    </w:p>
    <w:p w14:paraId="4C3609BB" w14:textId="7672CDB8" w:rsidR="00E335F4" w:rsidRPr="00E335F4" w:rsidRDefault="00E335F4" w:rsidP="00E335F4">
      <w:pPr>
        <w:jc w:val="center"/>
        <w:rPr>
          <w:rFonts w:ascii="Aptos" w:hAnsi="Aptos"/>
          <w:sz w:val="26"/>
          <w:szCs w:val="26"/>
          <w:u w:val="single"/>
        </w:rPr>
      </w:pPr>
      <w:r w:rsidRPr="00E335F4">
        <w:rPr>
          <w:rFonts w:ascii="Aptos" w:hAnsi="Aptos"/>
          <w:b/>
          <w:bCs/>
          <w:sz w:val="26"/>
          <w:szCs w:val="26"/>
          <w:u w:val="single"/>
        </w:rPr>
        <w:t>ENΤΥΠO ΕΓΓΥΗΣΗΣ</w:t>
      </w:r>
      <w:r w:rsidR="00BA719D">
        <w:rPr>
          <w:rFonts w:ascii="Aptos" w:hAnsi="Aptos"/>
          <w:b/>
          <w:bCs/>
          <w:sz w:val="26"/>
          <w:szCs w:val="26"/>
          <w:u w:val="single"/>
        </w:rPr>
        <w:br/>
      </w:r>
    </w:p>
    <w:p w14:paraId="502018A2" w14:textId="310ED1A5" w:rsidR="00E335F4" w:rsidRPr="00E335F4" w:rsidRDefault="00E335F4" w:rsidP="00E335F4">
      <w:pPr>
        <w:jc w:val="center"/>
        <w:rPr>
          <w:rFonts w:ascii="Aptos" w:hAnsi="Aptos"/>
          <w:sz w:val="26"/>
          <w:szCs w:val="26"/>
          <w:u w:val="single"/>
        </w:rPr>
      </w:pPr>
      <w:r w:rsidRPr="00E335F4">
        <w:rPr>
          <w:rFonts w:ascii="Aptos" w:hAnsi="Aptos"/>
          <w:b/>
          <w:bCs/>
          <w:sz w:val="26"/>
          <w:szCs w:val="26"/>
          <w:u w:val="single"/>
        </w:rPr>
        <w:t>ΔΙΑΙΡΟΥΜΕΝΑ ΣΥΣΤΗΜΑΤΑ – ΕΠΙΤΟΙΧΙΑ ΤΟΠΟΘΕΤΗΣΗ</w:t>
      </w:r>
      <w:r w:rsidR="00BA719D">
        <w:rPr>
          <w:rFonts w:ascii="Aptos" w:hAnsi="Aptos"/>
          <w:b/>
          <w:bCs/>
          <w:sz w:val="26"/>
          <w:szCs w:val="26"/>
          <w:u w:val="single"/>
        </w:rPr>
        <w:br/>
      </w:r>
    </w:p>
    <w:p w14:paraId="7A5DE68D" w14:textId="6DF73CD2" w:rsidR="00E335F4" w:rsidRPr="00E335F4" w:rsidRDefault="00E335F4" w:rsidP="00E335F4">
      <w:pPr>
        <w:jc w:val="center"/>
        <w:rPr>
          <w:rFonts w:ascii="Aptos" w:hAnsi="Aptos"/>
          <w:sz w:val="26"/>
          <w:szCs w:val="26"/>
        </w:rPr>
      </w:pPr>
      <w:r w:rsidRPr="00E335F4">
        <w:rPr>
          <w:rFonts w:ascii="Aptos" w:hAnsi="Aptos"/>
          <w:b/>
          <w:bCs/>
          <w:sz w:val="26"/>
          <w:szCs w:val="26"/>
        </w:rPr>
        <w:t>ΓΕΝΙΚΟΙ ΟΡΟΙ &amp; ΠΡΟΥΠΟΘΕΣΕΙΣ</w:t>
      </w:r>
      <w:r w:rsidR="00BA719D">
        <w:rPr>
          <w:rFonts w:ascii="Aptos" w:hAnsi="Aptos"/>
          <w:b/>
          <w:bCs/>
          <w:sz w:val="26"/>
          <w:szCs w:val="26"/>
        </w:rPr>
        <w:br/>
      </w:r>
      <w:r>
        <w:rPr>
          <w:rFonts w:ascii="Aptos" w:hAnsi="Aptos"/>
          <w:b/>
          <w:bCs/>
          <w:sz w:val="26"/>
          <w:szCs w:val="26"/>
        </w:rPr>
        <w:br/>
      </w:r>
    </w:p>
    <w:p w14:paraId="7F62980B" w14:textId="77777777" w:rsidR="00E335F4" w:rsidRPr="00E335F4" w:rsidRDefault="00E335F4" w:rsidP="00E335F4">
      <w:pPr>
        <w:rPr>
          <w:rFonts w:ascii="Aptos" w:hAnsi="Aptos"/>
          <w:sz w:val="26"/>
          <w:szCs w:val="26"/>
        </w:rPr>
      </w:pPr>
      <w:r w:rsidRPr="00E335F4">
        <w:rPr>
          <w:rFonts w:ascii="Aptos" w:hAnsi="Aptos"/>
          <w:sz w:val="26"/>
          <w:szCs w:val="26"/>
        </w:rPr>
        <w:t xml:space="preserve">Συγχαρητήρια για την επιλογή σας! </w:t>
      </w:r>
    </w:p>
    <w:p w14:paraId="046FE2B3" w14:textId="0F93818F" w:rsidR="00E335F4" w:rsidRPr="00E335F4" w:rsidRDefault="00E335F4" w:rsidP="00E335F4">
      <w:pPr>
        <w:rPr>
          <w:rFonts w:ascii="Aptos" w:hAnsi="Aptos"/>
          <w:sz w:val="26"/>
          <w:szCs w:val="26"/>
        </w:rPr>
      </w:pPr>
      <w:r w:rsidRPr="00E335F4">
        <w:rPr>
          <w:rFonts w:ascii="Aptos" w:hAnsi="Aptos"/>
          <w:sz w:val="26"/>
          <w:szCs w:val="26"/>
        </w:rPr>
        <w:t>Τα κλιματιστικά Fujitsu – Airstage έχουν σχεδιαστεί για να προσφέρουν μια άνετη ζωή, μέσω της κορυφαίας Ιαπωνικής ποιότητας και της καινοτομίας στην κατασκευή.</w:t>
      </w:r>
      <w:r>
        <w:rPr>
          <w:rFonts w:ascii="Aptos" w:hAnsi="Aptos"/>
          <w:sz w:val="26"/>
          <w:szCs w:val="26"/>
        </w:rPr>
        <w:br/>
      </w:r>
      <w:r w:rsidRPr="00E335F4">
        <w:rPr>
          <w:rFonts w:ascii="Aptos" w:hAnsi="Aptos"/>
          <w:sz w:val="26"/>
          <w:szCs w:val="26"/>
        </w:rPr>
        <w:t xml:space="preserve"> </w:t>
      </w:r>
    </w:p>
    <w:p w14:paraId="53589484" w14:textId="264C8253" w:rsidR="00E335F4" w:rsidRPr="00E335F4" w:rsidRDefault="00E335F4" w:rsidP="00E335F4">
      <w:pPr>
        <w:rPr>
          <w:rFonts w:ascii="Aptos" w:hAnsi="Aptos"/>
          <w:sz w:val="26"/>
          <w:szCs w:val="26"/>
        </w:rPr>
      </w:pPr>
      <w:r w:rsidRPr="00E335F4">
        <w:rPr>
          <w:rFonts w:ascii="Aptos" w:hAnsi="Aptos"/>
          <w:sz w:val="26"/>
          <w:szCs w:val="26"/>
        </w:rPr>
        <w:t xml:space="preserve">H </w:t>
      </w:r>
      <w:r w:rsidR="00BA719D" w:rsidRPr="00BA719D">
        <w:rPr>
          <w:rFonts w:ascii="Aptos" w:hAnsi="Aptos"/>
          <w:sz w:val="26"/>
          <w:szCs w:val="26"/>
        </w:rPr>
        <w:t xml:space="preserve">GENERAL HVAC </w:t>
      </w:r>
      <w:proofErr w:type="spellStart"/>
      <w:r w:rsidR="00BA719D" w:rsidRPr="00BA719D">
        <w:rPr>
          <w:rFonts w:ascii="Aptos" w:hAnsi="Aptos"/>
          <w:sz w:val="26"/>
          <w:szCs w:val="26"/>
        </w:rPr>
        <w:t>Solutions</w:t>
      </w:r>
      <w:proofErr w:type="spellEnd"/>
      <w:r w:rsidR="00BA719D" w:rsidRPr="00BA719D">
        <w:rPr>
          <w:rFonts w:ascii="Aptos" w:hAnsi="Aptos"/>
          <w:sz w:val="26"/>
          <w:szCs w:val="26"/>
        </w:rPr>
        <w:t xml:space="preserve"> South East Europe Μ.Α.Ε  </w:t>
      </w:r>
      <w:r w:rsidRPr="00E335F4">
        <w:rPr>
          <w:rFonts w:ascii="Aptos" w:hAnsi="Aptos"/>
          <w:sz w:val="26"/>
          <w:szCs w:val="26"/>
        </w:rPr>
        <w:t xml:space="preserve"> καλύπτει για συνολικά επτά (7) χρόνια κάθε δυσλειτουργία ή βλάβη που οφείλεται στην κατασκευή ή σε ελαττωματικό εξάρτημα της κλιματιστικής συσκευής με βάση τους όρους και τις προϋποθέσεις που αναφέρονται στο έντυπο. Η αποκατάσταση της δυσλειτουργίας περιλαμβάνει ανταλλακτικά και εργασία και γίνεται δωρεάν δια της αντικατάστασης ή της επισκευής του ελαττωματικού εξαρτήματος. </w:t>
      </w:r>
      <w:r>
        <w:rPr>
          <w:rFonts w:ascii="Aptos" w:hAnsi="Aptos"/>
          <w:sz w:val="26"/>
          <w:szCs w:val="26"/>
        </w:rPr>
        <w:br/>
      </w:r>
    </w:p>
    <w:p w14:paraId="08465B3B" w14:textId="77777777" w:rsidR="00E335F4" w:rsidRPr="008F29A5" w:rsidRDefault="00E335F4" w:rsidP="008F29A5">
      <w:pPr>
        <w:pStyle w:val="ListParagraph"/>
        <w:numPr>
          <w:ilvl w:val="0"/>
          <w:numId w:val="13"/>
        </w:numPr>
        <w:rPr>
          <w:rFonts w:ascii="Aptos" w:hAnsi="Aptos"/>
          <w:sz w:val="26"/>
          <w:szCs w:val="26"/>
        </w:rPr>
      </w:pPr>
      <w:r w:rsidRPr="008F29A5">
        <w:rPr>
          <w:rFonts w:ascii="Aptos" w:hAnsi="Aptos"/>
          <w:sz w:val="26"/>
          <w:szCs w:val="26"/>
        </w:rPr>
        <w:t xml:space="preserve">Κατά τη διάρκεια της εγγύησης η εργασία, τα έξοδα μετακίνησης του τεχνικού και τα ανταλλακτικά παρέχονται δωρεάν, καθώς και η μεταφορά της συσκευής </w:t>
      </w:r>
      <w:r w:rsidRPr="008F29A5">
        <w:rPr>
          <w:rFonts w:ascii="Aptos" w:hAnsi="Aptos"/>
          <w:b/>
          <w:bCs/>
          <w:sz w:val="26"/>
          <w:szCs w:val="26"/>
        </w:rPr>
        <w:t>αποκλειστικά με τα συνεργαζόμενα πρακτορεία</w:t>
      </w:r>
      <w:r w:rsidRPr="008F29A5">
        <w:rPr>
          <w:rFonts w:ascii="Aptos" w:hAnsi="Aptos"/>
          <w:sz w:val="26"/>
          <w:szCs w:val="26"/>
        </w:rPr>
        <w:t xml:space="preserve">, αν ο τεχνικός κρίνει ότι η επισκευή πρέπει να γίνει στις εγκαταστάσεις της εταιρείας. </w:t>
      </w:r>
    </w:p>
    <w:p w14:paraId="0E26A0A8" w14:textId="77777777" w:rsidR="00E335F4" w:rsidRPr="00E335F4" w:rsidRDefault="00E335F4" w:rsidP="00E335F4">
      <w:pPr>
        <w:rPr>
          <w:rFonts w:ascii="Aptos" w:hAnsi="Aptos"/>
          <w:sz w:val="26"/>
          <w:szCs w:val="26"/>
        </w:rPr>
      </w:pPr>
    </w:p>
    <w:p w14:paraId="7AEE05AC" w14:textId="242EF357" w:rsidR="00E335F4" w:rsidRPr="008F29A5" w:rsidRDefault="00E335F4" w:rsidP="008F29A5">
      <w:pPr>
        <w:pStyle w:val="ListParagraph"/>
        <w:numPr>
          <w:ilvl w:val="0"/>
          <w:numId w:val="13"/>
        </w:numPr>
        <w:rPr>
          <w:rFonts w:ascii="Aptos" w:hAnsi="Aptos"/>
          <w:sz w:val="26"/>
          <w:szCs w:val="26"/>
        </w:rPr>
      </w:pPr>
      <w:r w:rsidRPr="008F29A5">
        <w:rPr>
          <w:rFonts w:ascii="Aptos" w:hAnsi="Aptos"/>
          <w:sz w:val="26"/>
          <w:szCs w:val="26"/>
        </w:rPr>
        <w:t xml:space="preserve">Η </w:t>
      </w:r>
      <w:r w:rsidR="008F29A5" w:rsidRPr="008F29A5">
        <w:rPr>
          <w:rFonts w:ascii="Aptos" w:hAnsi="Aptos"/>
          <w:sz w:val="26"/>
          <w:szCs w:val="26"/>
        </w:rPr>
        <w:t xml:space="preserve">GENERAL HVAC </w:t>
      </w:r>
      <w:proofErr w:type="spellStart"/>
      <w:r w:rsidR="008F29A5" w:rsidRPr="008F29A5">
        <w:rPr>
          <w:rFonts w:ascii="Aptos" w:hAnsi="Aptos"/>
          <w:sz w:val="26"/>
          <w:szCs w:val="26"/>
        </w:rPr>
        <w:t>Solutions</w:t>
      </w:r>
      <w:proofErr w:type="spellEnd"/>
      <w:r w:rsidR="008F29A5" w:rsidRPr="008F29A5">
        <w:rPr>
          <w:rFonts w:ascii="Aptos" w:hAnsi="Aptos"/>
          <w:sz w:val="26"/>
          <w:szCs w:val="26"/>
        </w:rPr>
        <w:t xml:space="preserve"> South East Europe Μ.Α.Ε  </w:t>
      </w:r>
      <w:r w:rsidRPr="008F29A5">
        <w:rPr>
          <w:rFonts w:ascii="Aptos" w:hAnsi="Aptos"/>
          <w:sz w:val="26"/>
          <w:szCs w:val="26"/>
        </w:rPr>
        <w:t xml:space="preserve">έχει το δικαίωμα να καθορίζει τον τρόπο και τόπο επισκευής των βλαβών κατά την κρίση της. </w:t>
      </w:r>
    </w:p>
    <w:p w14:paraId="185CA3FA" w14:textId="77777777" w:rsidR="00E335F4" w:rsidRPr="00E335F4" w:rsidRDefault="00E335F4" w:rsidP="00E335F4">
      <w:pPr>
        <w:rPr>
          <w:rFonts w:ascii="Aptos" w:hAnsi="Aptos"/>
          <w:sz w:val="26"/>
          <w:szCs w:val="26"/>
        </w:rPr>
      </w:pPr>
    </w:p>
    <w:p w14:paraId="350B777A" w14:textId="77777777" w:rsidR="00E335F4" w:rsidRPr="008F29A5" w:rsidRDefault="00E335F4" w:rsidP="008F29A5">
      <w:pPr>
        <w:pStyle w:val="ListParagraph"/>
        <w:numPr>
          <w:ilvl w:val="0"/>
          <w:numId w:val="13"/>
        </w:numPr>
        <w:rPr>
          <w:rFonts w:ascii="Aptos" w:hAnsi="Aptos"/>
          <w:sz w:val="26"/>
          <w:szCs w:val="26"/>
        </w:rPr>
      </w:pPr>
      <w:r w:rsidRPr="008F29A5">
        <w:rPr>
          <w:rFonts w:ascii="Aptos" w:hAnsi="Aptos"/>
          <w:sz w:val="26"/>
          <w:szCs w:val="26"/>
        </w:rPr>
        <w:t xml:space="preserve">Σε περίπτωση αδικαιολόγητης κλήσης, απουσίας, προβλημάτων εγκατάστασης ή ανάγκης επίδειξης λειτουργίας, ο πελάτης επιβαρύνεται με τα έξοδα κίνησης και το κόστος επίσκεψης του τεχνικού. </w:t>
      </w:r>
    </w:p>
    <w:p w14:paraId="13F34C01" w14:textId="77777777" w:rsidR="00E335F4" w:rsidRPr="00E335F4" w:rsidRDefault="00E335F4" w:rsidP="00E335F4">
      <w:pPr>
        <w:rPr>
          <w:rFonts w:ascii="Aptos" w:hAnsi="Aptos"/>
          <w:sz w:val="26"/>
          <w:szCs w:val="26"/>
        </w:rPr>
      </w:pPr>
    </w:p>
    <w:p w14:paraId="77B77D2E" w14:textId="16E131F3" w:rsidR="00E335F4" w:rsidRPr="008F29A5" w:rsidRDefault="00E335F4" w:rsidP="008F29A5">
      <w:pPr>
        <w:pStyle w:val="ListParagraph"/>
        <w:numPr>
          <w:ilvl w:val="0"/>
          <w:numId w:val="13"/>
        </w:numPr>
        <w:rPr>
          <w:rFonts w:ascii="Aptos" w:hAnsi="Aptos"/>
          <w:sz w:val="26"/>
          <w:szCs w:val="26"/>
        </w:rPr>
      </w:pPr>
      <w:r w:rsidRPr="008F29A5">
        <w:rPr>
          <w:rFonts w:ascii="Aptos" w:hAnsi="Aptos"/>
          <w:sz w:val="26"/>
          <w:szCs w:val="26"/>
        </w:rPr>
        <w:t xml:space="preserve">Η εγγύηση παύει να ισχύει σε περίπτωση που στη συσκευή έχει επέμβει για επιδιόρθωση άλλος τεχνικός, εκτός από τον </w:t>
      </w:r>
      <w:r w:rsidRPr="008F29A5">
        <w:rPr>
          <w:rFonts w:ascii="Aptos" w:hAnsi="Aptos"/>
          <w:b/>
          <w:bCs/>
          <w:sz w:val="26"/>
          <w:szCs w:val="26"/>
        </w:rPr>
        <w:t xml:space="preserve">εξουσιοδοτημένο </w:t>
      </w:r>
      <w:r w:rsidRPr="008F29A5">
        <w:rPr>
          <w:rFonts w:ascii="Aptos" w:hAnsi="Aptos"/>
          <w:sz w:val="26"/>
          <w:szCs w:val="26"/>
        </w:rPr>
        <w:t xml:space="preserve">τεχνικό της </w:t>
      </w:r>
      <w:r w:rsidR="008F29A5" w:rsidRPr="008F29A5">
        <w:rPr>
          <w:rFonts w:ascii="Aptos" w:hAnsi="Aptos"/>
          <w:sz w:val="26"/>
          <w:szCs w:val="26"/>
        </w:rPr>
        <w:t xml:space="preserve">GENERAL HVAC </w:t>
      </w:r>
      <w:proofErr w:type="spellStart"/>
      <w:r w:rsidR="008F29A5" w:rsidRPr="008F29A5">
        <w:rPr>
          <w:rFonts w:ascii="Aptos" w:hAnsi="Aptos"/>
          <w:sz w:val="26"/>
          <w:szCs w:val="26"/>
        </w:rPr>
        <w:t>Solutions</w:t>
      </w:r>
      <w:proofErr w:type="spellEnd"/>
      <w:r w:rsidR="008F29A5" w:rsidRPr="008F29A5">
        <w:rPr>
          <w:rFonts w:ascii="Aptos" w:hAnsi="Aptos"/>
          <w:sz w:val="26"/>
          <w:szCs w:val="26"/>
        </w:rPr>
        <w:t xml:space="preserve"> South East Europe Μ.Α.Ε  </w:t>
      </w:r>
    </w:p>
    <w:p w14:paraId="554A3E1A" w14:textId="77777777" w:rsidR="00E335F4" w:rsidRPr="00E335F4" w:rsidRDefault="00E335F4" w:rsidP="00E335F4">
      <w:pPr>
        <w:rPr>
          <w:rFonts w:ascii="Aptos" w:hAnsi="Aptos"/>
          <w:sz w:val="26"/>
          <w:szCs w:val="26"/>
        </w:rPr>
      </w:pPr>
    </w:p>
    <w:p w14:paraId="1C3D56F8" w14:textId="77777777" w:rsidR="00E335F4" w:rsidRPr="008F29A5" w:rsidRDefault="00E335F4" w:rsidP="008F29A5">
      <w:pPr>
        <w:pStyle w:val="ListParagraph"/>
        <w:numPr>
          <w:ilvl w:val="0"/>
          <w:numId w:val="13"/>
        </w:numPr>
        <w:rPr>
          <w:rFonts w:ascii="Aptos" w:hAnsi="Aptos"/>
          <w:sz w:val="26"/>
          <w:szCs w:val="26"/>
        </w:rPr>
      </w:pPr>
      <w:r w:rsidRPr="008F29A5">
        <w:rPr>
          <w:rFonts w:ascii="Aptos" w:hAnsi="Aptos"/>
          <w:sz w:val="26"/>
          <w:szCs w:val="26"/>
        </w:rPr>
        <w:t xml:space="preserve">Ενδεχόμενη επισκευή ή αντικατάσταση μερών μίας συσκευής δεν παρατείνει τη διάρκεια της εγγύησης, η οποία συνεχίζει σε κάθε περίπτωση έως τη λήξη της. </w:t>
      </w:r>
    </w:p>
    <w:p w14:paraId="783E34AB" w14:textId="77777777" w:rsidR="00E335F4" w:rsidRPr="00E335F4" w:rsidRDefault="00E335F4" w:rsidP="00E335F4">
      <w:pPr>
        <w:rPr>
          <w:rFonts w:ascii="Aptos" w:hAnsi="Aptos"/>
          <w:sz w:val="26"/>
          <w:szCs w:val="26"/>
        </w:rPr>
      </w:pPr>
    </w:p>
    <w:p w14:paraId="05777664" w14:textId="77777777" w:rsidR="00E335F4" w:rsidRPr="008F29A5" w:rsidRDefault="00E335F4" w:rsidP="008F29A5">
      <w:pPr>
        <w:pStyle w:val="ListParagraph"/>
        <w:numPr>
          <w:ilvl w:val="0"/>
          <w:numId w:val="13"/>
        </w:numPr>
        <w:rPr>
          <w:rFonts w:ascii="Aptos" w:hAnsi="Aptos"/>
          <w:sz w:val="26"/>
          <w:szCs w:val="26"/>
        </w:rPr>
      </w:pPr>
      <w:r w:rsidRPr="008F29A5">
        <w:rPr>
          <w:rFonts w:ascii="Aptos" w:hAnsi="Aptos"/>
          <w:sz w:val="26"/>
          <w:szCs w:val="26"/>
        </w:rPr>
        <w:t xml:space="preserve">Σε περίπτωση αντικατάστασης κάποιου εξαρτήματος μίας συσκευής, η εγγύηση καλύπτει και το νέο ανταλλακτικό για όση διάρκεια διέπει ακόμα η εγγύηση την μονάδα βάσει του τιμολογίου αγοράς της. </w:t>
      </w:r>
    </w:p>
    <w:p w14:paraId="53058DF4" w14:textId="77777777" w:rsidR="00E335F4" w:rsidRPr="00E335F4" w:rsidRDefault="00E335F4" w:rsidP="00E335F4">
      <w:pPr>
        <w:rPr>
          <w:rFonts w:ascii="Aptos" w:hAnsi="Aptos"/>
          <w:sz w:val="26"/>
          <w:szCs w:val="26"/>
        </w:rPr>
      </w:pPr>
    </w:p>
    <w:p w14:paraId="1723A940" w14:textId="77777777" w:rsidR="00E335F4" w:rsidRPr="008F29A5" w:rsidRDefault="00E335F4" w:rsidP="008F29A5">
      <w:pPr>
        <w:pStyle w:val="ListParagraph"/>
        <w:numPr>
          <w:ilvl w:val="0"/>
          <w:numId w:val="13"/>
        </w:numPr>
        <w:rPr>
          <w:rFonts w:ascii="Aptos" w:hAnsi="Aptos"/>
          <w:sz w:val="26"/>
          <w:szCs w:val="26"/>
        </w:rPr>
      </w:pPr>
      <w:r w:rsidRPr="008F29A5">
        <w:rPr>
          <w:rFonts w:ascii="Aptos" w:hAnsi="Aptos"/>
          <w:sz w:val="26"/>
          <w:szCs w:val="26"/>
        </w:rPr>
        <w:t xml:space="preserve">Η εγγύηση δεν ισχύει στις ακόλουθες περιπτώσεις: </w:t>
      </w:r>
    </w:p>
    <w:p w14:paraId="4E20CD66" w14:textId="77777777" w:rsidR="00E335F4" w:rsidRPr="00E335F4" w:rsidRDefault="00E335F4" w:rsidP="00E335F4">
      <w:pPr>
        <w:rPr>
          <w:rFonts w:ascii="Aptos" w:hAnsi="Aptos"/>
          <w:sz w:val="26"/>
          <w:szCs w:val="26"/>
        </w:rPr>
      </w:pPr>
    </w:p>
    <w:p w14:paraId="5B749107" w14:textId="67F116CE" w:rsidR="00E335F4" w:rsidRPr="008F29A5" w:rsidRDefault="00E335F4" w:rsidP="008F29A5">
      <w:pPr>
        <w:pStyle w:val="ListParagraph"/>
        <w:numPr>
          <w:ilvl w:val="1"/>
          <w:numId w:val="13"/>
        </w:numPr>
        <w:rPr>
          <w:rFonts w:ascii="Aptos" w:hAnsi="Aptos"/>
          <w:sz w:val="26"/>
          <w:szCs w:val="26"/>
        </w:rPr>
      </w:pPr>
      <w:r w:rsidRPr="008F29A5">
        <w:rPr>
          <w:rFonts w:ascii="Aptos" w:hAnsi="Aptos"/>
          <w:sz w:val="26"/>
          <w:szCs w:val="26"/>
        </w:rPr>
        <w:t xml:space="preserve">Δυσλειτουργίες που προκαλούνται άμεσα ή έμμεσα από αμέλεια, παράλειψη, κακή χρήση, κακή εγκατάσταση ή πάσης φύσεως επέμβαση στη συσκευή από μη εξουσιοδοτημένο συνεργείο. </w:t>
      </w:r>
    </w:p>
    <w:p w14:paraId="21ECA49E" w14:textId="73C56052" w:rsidR="00E335F4" w:rsidRPr="008F29A5" w:rsidRDefault="00E335F4" w:rsidP="008F29A5">
      <w:pPr>
        <w:pStyle w:val="ListParagraph"/>
        <w:numPr>
          <w:ilvl w:val="1"/>
          <w:numId w:val="13"/>
        </w:numPr>
        <w:rPr>
          <w:rFonts w:ascii="Aptos" w:hAnsi="Aptos"/>
          <w:sz w:val="26"/>
          <w:szCs w:val="26"/>
        </w:rPr>
      </w:pPr>
      <w:r w:rsidRPr="008F29A5">
        <w:rPr>
          <w:rFonts w:ascii="Aptos" w:hAnsi="Aptos"/>
          <w:sz w:val="26"/>
          <w:szCs w:val="26"/>
        </w:rPr>
        <w:t xml:space="preserve">Δυσλειτουργίες που οφείλονται σε εξωγενείς παράγοντες που αλλοιώνουν την υφή της συσκευής (όπως π.χ. χημικά, τοξικά, άλατα κ.τ.λ.), </w:t>
      </w:r>
    </w:p>
    <w:p w14:paraId="7ED8212B" w14:textId="04D3BED9" w:rsidR="00DB6C23" w:rsidRPr="008F29A5" w:rsidRDefault="00E335F4" w:rsidP="008F29A5">
      <w:pPr>
        <w:pStyle w:val="ListParagraph"/>
        <w:numPr>
          <w:ilvl w:val="1"/>
          <w:numId w:val="13"/>
        </w:numPr>
        <w:rPr>
          <w:rFonts w:ascii="Aptos" w:hAnsi="Aptos"/>
          <w:sz w:val="26"/>
          <w:szCs w:val="26"/>
        </w:rPr>
      </w:pPr>
      <w:r w:rsidRPr="008F29A5">
        <w:rPr>
          <w:rFonts w:ascii="Aptos" w:hAnsi="Aptos"/>
          <w:sz w:val="26"/>
          <w:szCs w:val="26"/>
        </w:rPr>
        <w:t>Δυσλειτουργίες προερχόμενες από κακή σύνδεση σε τάση διαφορετική από την αναγραφόμενη στην πινακίδα της συσκευής, σε μη γειωμένη γραμμή τροφοδοσίας και σε μεταβολές τάσης του δικτύου (πτώση, υπέρταση).</w:t>
      </w:r>
    </w:p>
    <w:sectPr w:rsidR="00DB6C23" w:rsidRPr="008F29A5" w:rsidSect="006924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778" w:right="1440" w:bottom="1440" w:left="1440" w:header="32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9A89" w14:textId="77777777" w:rsidR="00746F18" w:rsidRDefault="00746F18" w:rsidP="006924F3">
      <w:r>
        <w:separator/>
      </w:r>
    </w:p>
  </w:endnote>
  <w:endnote w:type="continuationSeparator" w:id="0">
    <w:p w14:paraId="379C3419" w14:textId="77777777" w:rsidR="00746F18" w:rsidRDefault="00746F18" w:rsidP="0069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ujitsu Sans">
    <w:altName w:val="Calibri"/>
    <w:panose1 w:val="020B0404060202020204"/>
    <w:charset w:val="00"/>
    <w:family w:val="swiss"/>
    <w:pitch w:val="variable"/>
    <w:sig w:usb0="A00000AF" w:usb1="0000206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4A2B" w14:textId="77777777" w:rsidR="0088738C" w:rsidRDefault="00887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D082" w14:textId="7C69F3E6" w:rsidR="000A50F2" w:rsidRPr="000A50F2" w:rsidRDefault="000A50F2" w:rsidP="000A50F2">
    <w:pPr>
      <w:pStyle w:val="Header"/>
      <w:jc w:val="center"/>
      <w:rPr>
        <w:rFonts w:ascii="MS PGothic" w:eastAsia="MS PGothic" w:hAnsi="MS PGothic"/>
        <w:sz w:val="20"/>
        <w:szCs w:val="20"/>
        <w:lang w:val="en-US"/>
      </w:rPr>
    </w:pPr>
    <w:r w:rsidRPr="000A50F2">
      <w:rPr>
        <w:rFonts w:ascii="Segoe UI" w:eastAsia="MS PGothic" w:hAnsi="Segoe UI" w:cs="Segoe UI" w:hint="eastAsia"/>
        <w:sz w:val="20"/>
        <w:szCs w:val="20"/>
        <w:lang w:val="en-US"/>
      </w:rPr>
      <w:t xml:space="preserve">GENERAL </w:t>
    </w:r>
    <w:r w:rsidRPr="000A50F2">
      <w:rPr>
        <w:rFonts w:ascii="Segoe UI" w:eastAsia="MS PGothic" w:hAnsi="Segoe UI" w:cs="Segoe UI"/>
        <w:sz w:val="20"/>
        <w:szCs w:val="20"/>
        <w:lang w:val="en-US"/>
      </w:rPr>
      <w:t>HVAC SOLUTIONS SOUTH EAST EUROPE S.M.S.A.</w:t>
    </w:r>
  </w:p>
  <w:p w14:paraId="7FE3E8BC" w14:textId="77777777" w:rsidR="000A50F2" w:rsidRPr="000A50F2" w:rsidRDefault="000A50F2" w:rsidP="000A50F2">
    <w:pPr>
      <w:pStyle w:val="Header"/>
      <w:jc w:val="center"/>
      <w:rPr>
        <w:rFonts w:ascii="Segoe UI" w:eastAsia="MS PGothic" w:hAnsi="Segoe UI" w:cs="Segoe UI"/>
        <w:sz w:val="20"/>
        <w:szCs w:val="20"/>
        <w:lang w:val="en-US"/>
      </w:rPr>
    </w:pPr>
    <w:r w:rsidRPr="000A50F2">
      <w:rPr>
        <w:rFonts w:ascii="Segoe UI" w:eastAsia="MS PGothic" w:hAnsi="Segoe UI" w:cs="Segoe UI"/>
        <w:sz w:val="20"/>
        <w:szCs w:val="20"/>
        <w:lang w:val="en-US"/>
      </w:rPr>
      <w:t xml:space="preserve">128 </w:t>
    </w:r>
    <w:proofErr w:type="spellStart"/>
    <w:r w:rsidRPr="000A50F2">
      <w:rPr>
        <w:rFonts w:ascii="Segoe UI" w:eastAsia="MS PGothic" w:hAnsi="Segoe UI" w:cs="Segoe UI"/>
        <w:sz w:val="20"/>
        <w:szCs w:val="20"/>
        <w:lang w:val="en-US"/>
      </w:rPr>
      <w:t>Vouliagmenis</w:t>
    </w:r>
    <w:proofErr w:type="spellEnd"/>
    <w:r w:rsidRPr="000A50F2">
      <w:rPr>
        <w:rFonts w:ascii="Segoe UI" w:eastAsia="MS PGothic" w:hAnsi="Segoe UI" w:cs="Segoe UI"/>
        <w:sz w:val="20"/>
        <w:szCs w:val="20"/>
        <w:lang w:val="en-US"/>
      </w:rPr>
      <w:t xml:space="preserve"> Avenue, GR 166 74, Glyfada Greece</w:t>
    </w:r>
    <w:r w:rsidRPr="000A50F2">
      <w:rPr>
        <w:rFonts w:ascii="Segoe UI" w:eastAsia="MS PGothic" w:hAnsi="Segoe UI" w:cs="Segoe UI"/>
        <w:sz w:val="20"/>
        <w:szCs w:val="20"/>
        <w:lang w:val="en-US"/>
      </w:rPr>
      <w:br/>
      <w:t>+30 214 409 4600</w:t>
    </w:r>
  </w:p>
  <w:p w14:paraId="65646882" w14:textId="77777777" w:rsidR="000A50F2" w:rsidRPr="000A50F2" w:rsidRDefault="000A50F2" w:rsidP="000A50F2">
    <w:pPr>
      <w:pStyle w:val="Header"/>
      <w:jc w:val="center"/>
      <w:rPr>
        <w:rFonts w:ascii="Segoe UI" w:hAnsi="Segoe UI" w:cs="Segoe UI"/>
        <w:sz w:val="20"/>
        <w:szCs w:val="20"/>
        <w:lang w:val="nl-NL"/>
      </w:rPr>
    </w:pPr>
    <w:r w:rsidRPr="000A50F2">
      <w:rPr>
        <w:rFonts w:ascii="Segoe UI" w:hAnsi="Segoe UI" w:cs="Segoe UI"/>
        <w:sz w:val="20"/>
        <w:szCs w:val="20"/>
        <w:lang w:val="nl-NL"/>
      </w:rPr>
      <w:t>www.generalww.com/gr</w:t>
    </w:r>
  </w:p>
  <w:p w14:paraId="5E3CE257" w14:textId="580A38F0" w:rsidR="006A7C7C" w:rsidRPr="002A7BD6" w:rsidRDefault="006A7C7C" w:rsidP="000A50F2">
    <w:pPr>
      <w:pStyle w:val="Footer"/>
      <w:ind w:left="-1418" w:hanging="22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BBFF" w14:textId="77777777" w:rsidR="0088738C" w:rsidRDefault="00887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CA78" w14:textId="77777777" w:rsidR="00746F18" w:rsidRDefault="00746F18" w:rsidP="006924F3">
      <w:r>
        <w:separator/>
      </w:r>
    </w:p>
  </w:footnote>
  <w:footnote w:type="continuationSeparator" w:id="0">
    <w:p w14:paraId="38750C7C" w14:textId="77777777" w:rsidR="00746F18" w:rsidRDefault="00746F18" w:rsidP="0069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8008" w14:textId="77777777" w:rsidR="0088738C" w:rsidRDefault="00887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525E" w14:textId="5174872E" w:rsidR="006924F3" w:rsidRPr="0088738C" w:rsidRDefault="002461BC" w:rsidP="006924F3">
    <w:pPr>
      <w:pStyle w:val="Header"/>
      <w:ind w:left="-1440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6C8C4" wp14:editId="3C7396AF">
          <wp:simplePos x="0" y="0"/>
          <wp:positionH relativeFrom="margin">
            <wp:align>right</wp:align>
          </wp:positionH>
          <wp:positionV relativeFrom="paragraph">
            <wp:posOffset>219710</wp:posOffset>
          </wp:positionV>
          <wp:extent cx="2555196" cy="561582"/>
          <wp:effectExtent l="0" t="0" r="0" b="0"/>
          <wp:wrapNone/>
          <wp:docPr id="843814680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814680" name="Picture 2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5196" cy="561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5F6F" w14:textId="77777777" w:rsidR="0088738C" w:rsidRDefault="00887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8933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8D9A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15A4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9CDC4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D300FB"/>
    <w:multiLevelType w:val="hybridMultilevel"/>
    <w:tmpl w:val="6DA822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66DDA"/>
    <w:multiLevelType w:val="hybridMultilevel"/>
    <w:tmpl w:val="0980BA06"/>
    <w:lvl w:ilvl="0" w:tplc="04580B4E">
      <w:start w:val="1"/>
      <w:numFmt w:val="decimal"/>
      <w:lvlText w:val="%1."/>
      <w:lvlJc w:val="left"/>
      <w:pPr>
        <w:ind w:left="720" w:hanging="360"/>
      </w:pPr>
      <w:rPr>
        <w:rFonts w:ascii="Fujitsu Sans" w:hAnsi="Fujitsu San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E97C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D25A6D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7075A7"/>
    <w:multiLevelType w:val="hybridMultilevel"/>
    <w:tmpl w:val="5A24A3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7EA5D94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476A1"/>
    <w:multiLevelType w:val="hybridMultilevel"/>
    <w:tmpl w:val="88BAEA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0549E"/>
    <w:multiLevelType w:val="hybridMultilevel"/>
    <w:tmpl w:val="805483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6268C"/>
    <w:multiLevelType w:val="hybridMultilevel"/>
    <w:tmpl w:val="FDFA0FC4"/>
    <w:lvl w:ilvl="0" w:tplc="04580B4E">
      <w:start w:val="1"/>
      <w:numFmt w:val="decimal"/>
      <w:lvlText w:val="%1."/>
      <w:lvlJc w:val="left"/>
      <w:pPr>
        <w:ind w:left="720" w:hanging="360"/>
      </w:pPr>
      <w:rPr>
        <w:rFonts w:ascii="Fujitsu Sans" w:hAnsi="Fujitsu San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975F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3548412">
    <w:abstractNumId w:val="9"/>
  </w:num>
  <w:num w:numId="2" w16cid:durableId="513422092">
    <w:abstractNumId w:val="11"/>
  </w:num>
  <w:num w:numId="3" w16cid:durableId="973484265">
    <w:abstractNumId w:val="5"/>
  </w:num>
  <w:num w:numId="4" w16cid:durableId="1525359452">
    <w:abstractNumId w:val="10"/>
  </w:num>
  <w:num w:numId="5" w16cid:durableId="1750886458">
    <w:abstractNumId w:val="4"/>
  </w:num>
  <w:num w:numId="6" w16cid:durableId="1989436099">
    <w:abstractNumId w:val="12"/>
  </w:num>
  <w:num w:numId="7" w16cid:durableId="702824339">
    <w:abstractNumId w:val="1"/>
  </w:num>
  <w:num w:numId="8" w16cid:durableId="505679502">
    <w:abstractNumId w:val="6"/>
  </w:num>
  <w:num w:numId="9" w16cid:durableId="200561332">
    <w:abstractNumId w:val="3"/>
  </w:num>
  <w:num w:numId="10" w16cid:durableId="412437917">
    <w:abstractNumId w:val="0"/>
  </w:num>
  <w:num w:numId="11" w16cid:durableId="885214114">
    <w:abstractNumId w:val="2"/>
  </w:num>
  <w:num w:numId="12" w16cid:durableId="1200312415">
    <w:abstractNumId w:val="7"/>
  </w:num>
  <w:num w:numId="13" w16cid:durableId="122888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F3"/>
    <w:rsid w:val="0002030F"/>
    <w:rsid w:val="000715DC"/>
    <w:rsid w:val="00080FA0"/>
    <w:rsid w:val="0009761C"/>
    <w:rsid w:val="000A4635"/>
    <w:rsid w:val="000A50F2"/>
    <w:rsid w:val="000E2607"/>
    <w:rsid w:val="000E34DF"/>
    <w:rsid w:val="0011459C"/>
    <w:rsid w:val="00147FBE"/>
    <w:rsid w:val="00157104"/>
    <w:rsid w:val="00170C23"/>
    <w:rsid w:val="0018637F"/>
    <w:rsid w:val="001F0FDC"/>
    <w:rsid w:val="002461BC"/>
    <w:rsid w:val="002A7BD6"/>
    <w:rsid w:val="002B1833"/>
    <w:rsid w:val="002F48A7"/>
    <w:rsid w:val="00326085"/>
    <w:rsid w:val="003558A1"/>
    <w:rsid w:val="0038099C"/>
    <w:rsid w:val="003D7794"/>
    <w:rsid w:val="004038E5"/>
    <w:rsid w:val="00436478"/>
    <w:rsid w:val="004525CC"/>
    <w:rsid w:val="00496C89"/>
    <w:rsid w:val="004C6B39"/>
    <w:rsid w:val="00544FFD"/>
    <w:rsid w:val="00577F96"/>
    <w:rsid w:val="00581545"/>
    <w:rsid w:val="005C6281"/>
    <w:rsid w:val="00626405"/>
    <w:rsid w:val="0063412D"/>
    <w:rsid w:val="006465F6"/>
    <w:rsid w:val="00676C3F"/>
    <w:rsid w:val="00683E03"/>
    <w:rsid w:val="00686D8E"/>
    <w:rsid w:val="006924F3"/>
    <w:rsid w:val="00695E47"/>
    <w:rsid w:val="006A1C13"/>
    <w:rsid w:val="006A7C7C"/>
    <w:rsid w:val="006B6888"/>
    <w:rsid w:val="00702AFD"/>
    <w:rsid w:val="00720A7E"/>
    <w:rsid w:val="007466AF"/>
    <w:rsid w:val="00746F18"/>
    <w:rsid w:val="0084639B"/>
    <w:rsid w:val="0088738C"/>
    <w:rsid w:val="008A2BCC"/>
    <w:rsid w:val="008E6707"/>
    <w:rsid w:val="008F29A5"/>
    <w:rsid w:val="0091143D"/>
    <w:rsid w:val="009C0455"/>
    <w:rsid w:val="00A27A92"/>
    <w:rsid w:val="00AF3DC0"/>
    <w:rsid w:val="00B04B4A"/>
    <w:rsid w:val="00B62BC6"/>
    <w:rsid w:val="00B82EDF"/>
    <w:rsid w:val="00B97C03"/>
    <w:rsid w:val="00BA5041"/>
    <w:rsid w:val="00BA719D"/>
    <w:rsid w:val="00BE3ACE"/>
    <w:rsid w:val="00C32219"/>
    <w:rsid w:val="00C748EA"/>
    <w:rsid w:val="00C91E19"/>
    <w:rsid w:val="00CB12F4"/>
    <w:rsid w:val="00CC20EC"/>
    <w:rsid w:val="00D147DE"/>
    <w:rsid w:val="00D93F20"/>
    <w:rsid w:val="00DB6C23"/>
    <w:rsid w:val="00DC7410"/>
    <w:rsid w:val="00DE7B17"/>
    <w:rsid w:val="00E2408B"/>
    <w:rsid w:val="00E335F4"/>
    <w:rsid w:val="00E6749B"/>
    <w:rsid w:val="00E753BC"/>
    <w:rsid w:val="00E9368E"/>
    <w:rsid w:val="00EF58BF"/>
    <w:rsid w:val="00F43226"/>
    <w:rsid w:val="00F60FEC"/>
    <w:rsid w:val="00F8263D"/>
    <w:rsid w:val="00FA2851"/>
    <w:rsid w:val="00FB27E9"/>
    <w:rsid w:val="00FD4575"/>
    <w:rsid w:val="00FD5515"/>
    <w:rsid w:val="00FE0DE8"/>
    <w:rsid w:val="00FE36E4"/>
    <w:rsid w:val="045DF972"/>
    <w:rsid w:val="35C3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29126"/>
  <w15:chartTrackingRefBased/>
  <w15:docId w15:val="{D7B7DA3E-3140-F944-BFC7-FC9BAC8B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4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4F3"/>
  </w:style>
  <w:style w:type="paragraph" w:styleId="Footer">
    <w:name w:val="footer"/>
    <w:basedOn w:val="Normal"/>
    <w:link w:val="FooterChar"/>
    <w:uiPriority w:val="99"/>
    <w:unhideWhenUsed/>
    <w:rsid w:val="006924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4F3"/>
  </w:style>
  <w:style w:type="character" w:styleId="Hyperlink">
    <w:name w:val="Hyperlink"/>
    <w:basedOn w:val="DefaultParagraphFont"/>
    <w:uiPriority w:val="99"/>
    <w:unhideWhenUsed/>
    <w:rsid w:val="006A7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C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2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478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0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D3200406B714EB66B2A172F423B7B" ma:contentTypeVersion="14" ma:contentTypeDescription="Create a new document." ma:contentTypeScope="" ma:versionID="42f117c8c4c1e6d70dc3bf6dc5f46104">
  <xsd:schema xmlns:xsd="http://www.w3.org/2001/XMLSchema" xmlns:xs="http://www.w3.org/2001/XMLSchema" xmlns:p="http://schemas.microsoft.com/office/2006/metadata/properties" xmlns:ns2="60be50f3-c913-4e4c-87c8-327db546e000" xmlns:ns3="ad37db14-cc39-4b2d-8cde-6d8140ecdf64" targetNamespace="http://schemas.microsoft.com/office/2006/metadata/properties" ma:root="true" ma:fieldsID="747dc30f0335caa06e97516cb8877d2c" ns2:_="" ns3:_="">
    <xsd:import namespace="60be50f3-c913-4e4c-87c8-327db546e000"/>
    <xsd:import namespace="ad37db14-cc39-4b2d-8cde-6d8140ecd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50f3-c913-4e4c-87c8-327db546e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38b3f38-af59-466f-972c-e4c10cd34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7db14-cc39-4b2d-8cde-6d8140ecd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64971ec-43a9-4ab3-8482-ed1d7c80d7bf}" ma:internalName="TaxCatchAll" ma:showField="CatchAllData" ma:web="ad37db14-cc39-4b2d-8cde-6d8140ecd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37db14-cc39-4b2d-8cde-6d8140ecdf64" xsi:nil="true"/>
    <lcf76f155ced4ddcb4097134ff3c332f xmlns="60be50f3-c913-4e4c-87c8-327db546e0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8F3619-D0C8-4FB6-A6D6-ABF207061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5A9E5-4FA3-4530-898C-06E695AF20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B2ED0-293C-44CA-8C89-E9E132A27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e50f3-c913-4e4c-87c8-327db546e000"/>
    <ds:schemaRef ds:uri="ad37db14-cc39-4b2d-8cde-6d8140ecd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28822-EB58-451F-A97F-A700A72DDB44}">
  <ds:schemaRefs>
    <ds:schemaRef ds:uri="http://schemas.microsoft.com/office/2006/metadata/properties"/>
    <ds:schemaRef ds:uri="http://schemas.microsoft.com/office/infopath/2007/PartnerControls"/>
    <ds:schemaRef ds:uri="ad37db14-cc39-4b2d-8cde-6d8140ecdf64"/>
    <ds:schemaRef ds:uri="60be50f3-c913-4e4c-87c8-327db546e0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Aimilia Giannikeli</cp:lastModifiedBy>
  <cp:revision>53</cp:revision>
  <dcterms:created xsi:type="dcterms:W3CDTF">2023-08-03T07:02:00Z</dcterms:created>
  <dcterms:modified xsi:type="dcterms:W3CDTF">2026-01-07T11:46:00Z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0x01010054AD3200406B714EB66B2A172F423B7B</vt:lpwstr>
  </property>
  <property fmtid="{D5CDD505-2E9C-101B-9397-08002B2CF9AE}" pid="3" name="MediaServiceImageTags">
    <vt:lpwstr/>
  </property>
</Properties>
</file>